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9305" w:type="dxa"/>
        <w:tblLook w:val="04A0" w:firstRow="1" w:lastRow="0" w:firstColumn="1" w:lastColumn="0" w:noHBand="0" w:noVBand="1"/>
      </w:tblPr>
      <w:tblGrid>
        <w:gridCol w:w="2525"/>
        <w:gridCol w:w="2688"/>
        <w:gridCol w:w="1602"/>
        <w:gridCol w:w="2490"/>
      </w:tblGrid>
      <w:tr w:rsidR="00F01537" w:rsidTr="00F01537">
        <w:tc>
          <w:tcPr>
            <w:tcW w:w="2525" w:type="dxa"/>
          </w:tcPr>
          <w:p w:rsidR="00F01537" w:rsidRDefault="00F01537">
            <w:r>
              <w:t xml:space="preserve">Couleur des fils cosse compteur coté faisceau </w:t>
            </w:r>
            <w:proofErr w:type="spellStart"/>
            <w:r>
              <w:t>naked</w:t>
            </w:r>
            <w:proofErr w:type="spellEnd"/>
            <w:r>
              <w:t xml:space="preserve"> avant </w:t>
            </w:r>
            <w:proofErr w:type="spellStart"/>
            <w:r>
              <w:t>restylage</w:t>
            </w:r>
            <w:proofErr w:type="spellEnd"/>
            <w:r>
              <w:t xml:space="preserve"> </w:t>
            </w:r>
          </w:p>
        </w:tc>
        <w:tc>
          <w:tcPr>
            <w:tcW w:w="2688" w:type="dxa"/>
          </w:tcPr>
          <w:p w:rsidR="00F01537" w:rsidRDefault="00F01537" w:rsidP="00F01537">
            <w:r>
              <w:t xml:space="preserve">Couleur des fils cosse compteur coté </w:t>
            </w:r>
            <w:r>
              <w:t xml:space="preserve">compteur </w:t>
            </w:r>
            <w:proofErr w:type="spellStart"/>
            <w:r>
              <w:t>naked</w:t>
            </w:r>
            <w:proofErr w:type="spellEnd"/>
            <w:r>
              <w:t xml:space="preserve"> avant </w:t>
            </w:r>
            <w:proofErr w:type="spellStart"/>
            <w:r>
              <w:t>restylage</w:t>
            </w:r>
            <w:proofErr w:type="spellEnd"/>
          </w:p>
        </w:tc>
        <w:tc>
          <w:tcPr>
            <w:tcW w:w="1602" w:type="dxa"/>
          </w:tcPr>
          <w:p w:rsidR="00F01537" w:rsidRDefault="00F01537"/>
          <w:p w:rsidR="00F01537" w:rsidRDefault="00F01537" w:rsidP="00F01537"/>
          <w:p w:rsidR="00F01537" w:rsidRDefault="00F01537" w:rsidP="00F01537"/>
          <w:p w:rsidR="00F01537" w:rsidRPr="00F01537" w:rsidRDefault="00F01537" w:rsidP="00F01537">
            <w:r>
              <w:t xml:space="preserve">Fonction </w:t>
            </w:r>
          </w:p>
        </w:tc>
        <w:tc>
          <w:tcPr>
            <w:tcW w:w="2490" w:type="dxa"/>
          </w:tcPr>
          <w:p w:rsidR="00F01537" w:rsidRDefault="00F01537">
            <w:r>
              <w:t xml:space="preserve">Couleur des fils compteur </w:t>
            </w:r>
            <w:proofErr w:type="spellStart"/>
            <w:r>
              <w:t>naked</w:t>
            </w:r>
            <w:proofErr w:type="spellEnd"/>
            <w:r>
              <w:t xml:space="preserve"> </w:t>
            </w:r>
            <w:proofErr w:type="spellStart"/>
            <w:r>
              <w:t>restylé</w:t>
            </w:r>
            <w:proofErr w:type="spellEnd"/>
            <w:r>
              <w:t xml:space="preserve"> </w:t>
            </w:r>
          </w:p>
        </w:tc>
      </w:tr>
      <w:tr w:rsidR="00F01537" w:rsidTr="00F01537">
        <w:tc>
          <w:tcPr>
            <w:tcW w:w="2525" w:type="dxa"/>
          </w:tcPr>
          <w:p w:rsidR="00F01537" w:rsidRDefault="00F01537" w:rsidP="00E4228B">
            <w:pPr>
              <w:jc w:val="center"/>
            </w:pPr>
            <w:r>
              <w:t>Marron clair</w:t>
            </w:r>
          </w:p>
        </w:tc>
        <w:tc>
          <w:tcPr>
            <w:tcW w:w="2688" w:type="dxa"/>
          </w:tcPr>
          <w:p w:rsidR="00F01537" w:rsidRDefault="00F01537" w:rsidP="00E4228B">
            <w:pPr>
              <w:jc w:val="center"/>
            </w:pPr>
            <w:r>
              <w:t>Marron clair</w:t>
            </w:r>
          </w:p>
        </w:tc>
        <w:tc>
          <w:tcPr>
            <w:tcW w:w="1602" w:type="dxa"/>
          </w:tcPr>
          <w:p w:rsidR="00F01537" w:rsidRDefault="00F01537">
            <w:r>
              <w:t>«  affichage «  + 12v</w:t>
            </w:r>
          </w:p>
        </w:tc>
        <w:tc>
          <w:tcPr>
            <w:tcW w:w="2490" w:type="dxa"/>
          </w:tcPr>
          <w:p w:rsidR="00F01537" w:rsidRDefault="00F01537" w:rsidP="00E4228B">
            <w:pPr>
              <w:jc w:val="center"/>
            </w:pPr>
            <w:r>
              <w:t>Noir</w:t>
            </w:r>
          </w:p>
        </w:tc>
      </w:tr>
      <w:tr w:rsidR="00F01537" w:rsidTr="00F01537">
        <w:tc>
          <w:tcPr>
            <w:tcW w:w="2525" w:type="dxa"/>
          </w:tcPr>
          <w:p w:rsidR="00F01537" w:rsidRDefault="00F01537" w:rsidP="00E4228B">
            <w:pPr>
              <w:jc w:val="center"/>
            </w:pPr>
            <w:r>
              <w:t>Rouge/Bleu</w:t>
            </w:r>
          </w:p>
        </w:tc>
        <w:tc>
          <w:tcPr>
            <w:tcW w:w="2688" w:type="dxa"/>
          </w:tcPr>
          <w:p w:rsidR="00F01537" w:rsidRDefault="00F01537" w:rsidP="00E4228B">
            <w:pPr>
              <w:jc w:val="center"/>
            </w:pPr>
            <w:r>
              <w:t>Blanc</w:t>
            </w:r>
          </w:p>
        </w:tc>
        <w:tc>
          <w:tcPr>
            <w:tcW w:w="1602" w:type="dxa"/>
          </w:tcPr>
          <w:p w:rsidR="00F01537" w:rsidRDefault="00F01537">
            <w:r>
              <w:t>Rétroéclairage compteur</w:t>
            </w:r>
          </w:p>
        </w:tc>
        <w:tc>
          <w:tcPr>
            <w:tcW w:w="2490" w:type="dxa"/>
          </w:tcPr>
          <w:p w:rsidR="00F01537" w:rsidRDefault="00F01537" w:rsidP="00E4228B">
            <w:pPr>
              <w:jc w:val="center"/>
            </w:pPr>
            <w:r>
              <w:t>Non utilisé</w:t>
            </w:r>
          </w:p>
        </w:tc>
      </w:tr>
      <w:tr w:rsidR="00F01537" w:rsidTr="00F01537">
        <w:tc>
          <w:tcPr>
            <w:tcW w:w="2525" w:type="dxa"/>
          </w:tcPr>
          <w:p w:rsidR="00F01537" w:rsidRDefault="00F01537" w:rsidP="00E4228B">
            <w:pPr>
              <w:tabs>
                <w:tab w:val="left" w:pos="720"/>
              </w:tabs>
              <w:jc w:val="center"/>
            </w:pPr>
            <w:r>
              <w:t>Jaune</w:t>
            </w:r>
          </w:p>
        </w:tc>
        <w:tc>
          <w:tcPr>
            <w:tcW w:w="2688" w:type="dxa"/>
          </w:tcPr>
          <w:p w:rsidR="00F01537" w:rsidRDefault="00F01537" w:rsidP="00E4228B">
            <w:pPr>
              <w:jc w:val="center"/>
            </w:pPr>
            <w:r>
              <w:t>Jaune</w:t>
            </w:r>
          </w:p>
        </w:tc>
        <w:tc>
          <w:tcPr>
            <w:tcW w:w="1602" w:type="dxa"/>
          </w:tcPr>
          <w:p w:rsidR="00F01537" w:rsidRDefault="00F01537">
            <w:r>
              <w:t xml:space="preserve">Voyant plein phare </w:t>
            </w:r>
          </w:p>
        </w:tc>
        <w:tc>
          <w:tcPr>
            <w:tcW w:w="2490" w:type="dxa"/>
          </w:tcPr>
          <w:p w:rsidR="00F01537" w:rsidRDefault="00F01537" w:rsidP="00E4228B">
            <w:pPr>
              <w:tabs>
                <w:tab w:val="left" w:pos="830"/>
              </w:tabs>
              <w:jc w:val="center"/>
            </w:pPr>
            <w:r>
              <w:t>Bleu foncé</w:t>
            </w:r>
          </w:p>
        </w:tc>
      </w:tr>
      <w:tr w:rsidR="00F01537" w:rsidTr="00F01537">
        <w:tc>
          <w:tcPr>
            <w:tcW w:w="2525" w:type="dxa"/>
          </w:tcPr>
          <w:p w:rsidR="00F01537" w:rsidRDefault="00F01537" w:rsidP="00E4228B">
            <w:pPr>
              <w:jc w:val="center"/>
            </w:pPr>
            <w:r>
              <w:t>Gris</w:t>
            </w:r>
          </w:p>
        </w:tc>
        <w:tc>
          <w:tcPr>
            <w:tcW w:w="2688" w:type="dxa"/>
          </w:tcPr>
          <w:p w:rsidR="00F01537" w:rsidRDefault="00F01537" w:rsidP="00E4228B">
            <w:pPr>
              <w:jc w:val="center"/>
            </w:pPr>
            <w:r>
              <w:t>Gris</w:t>
            </w:r>
          </w:p>
        </w:tc>
        <w:tc>
          <w:tcPr>
            <w:tcW w:w="1602" w:type="dxa"/>
          </w:tcPr>
          <w:p w:rsidR="00F01537" w:rsidRDefault="00F01537">
            <w:r>
              <w:t>Témoin huile</w:t>
            </w:r>
          </w:p>
        </w:tc>
        <w:tc>
          <w:tcPr>
            <w:tcW w:w="2490" w:type="dxa"/>
          </w:tcPr>
          <w:p w:rsidR="00F01537" w:rsidRDefault="00F01537" w:rsidP="00E4228B">
            <w:pPr>
              <w:jc w:val="center"/>
            </w:pPr>
            <w:r>
              <w:t>Jaune/noir</w:t>
            </w:r>
          </w:p>
        </w:tc>
      </w:tr>
      <w:tr w:rsidR="00F01537" w:rsidTr="00F01537">
        <w:trPr>
          <w:trHeight w:val="269"/>
        </w:trPr>
        <w:tc>
          <w:tcPr>
            <w:tcW w:w="2525" w:type="dxa"/>
          </w:tcPr>
          <w:p w:rsidR="00F01537" w:rsidRDefault="00F01537" w:rsidP="00E4228B">
            <w:pPr>
              <w:jc w:val="center"/>
            </w:pPr>
            <w:r>
              <w:t>Vert clair</w:t>
            </w:r>
          </w:p>
        </w:tc>
        <w:tc>
          <w:tcPr>
            <w:tcW w:w="2688" w:type="dxa"/>
          </w:tcPr>
          <w:p w:rsidR="00F01537" w:rsidRDefault="00F01537" w:rsidP="00E4228B">
            <w:pPr>
              <w:ind w:firstLine="708"/>
            </w:pPr>
            <w:r>
              <w:t>Vert clair</w:t>
            </w:r>
          </w:p>
        </w:tc>
        <w:tc>
          <w:tcPr>
            <w:tcW w:w="1602" w:type="dxa"/>
          </w:tcPr>
          <w:p w:rsidR="00F01537" w:rsidRDefault="00E4228B" w:rsidP="00F01537">
            <w:r>
              <w:t xml:space="preserve">Jauge à essence </w:t>
            </w:r>
          </w:p>
        </w:tc>
        <w:tc>
          <w:tcPr>
            <w:tcW w:w="2490" w:type="dxa"/>
          </w:tcPr>
          <w:p w:rsidR="00F01537" w:rsidRDefault="00E4228B" w:rsidP="00E4228B">
            <w:pPr>
              <w:jc w:val="center"/>
            </w:pPr>
            <w:r>
              <w:t>Jaune/blanc</w:t>
            </w:r>
          </w:p>
        </w:tc>
      </w:tr>
      <w:tr w:rsidR="00F01537" w:rsidTr="00F01537">
        <w:trPr>
          <w:trHeight w:val="269"/>
        </w:trPr>
        <w:tc>
          <w:tcPr>
            <w:tcW w:w="2525" w:type="dxa"/>
          </w:tcPr>
          <w:p w:rsidR="00F01537" w:rsidRDefault="00E4228B" w:rsidP="00E4228B">
            <w:pPr>
              <w:jc w:val="center"/>
            </w:pPr>
            <w:r>
              <w:t>Marron foncé</w:t>
            </w:r>
          </w:p>
        </w:tc>
        <w:tc>
          <w:tcPr>
            <w:tcW w:w="2688" w:type="dxa"/>
          </w:tcPr>
          <w:p w:rsidR="00F01537" w:rsidRDefault="00E4228B" w:rsidP="00E4228B">
            <w:pPr>
              <w:jc w:val="center"/>
            </w:pPr>
            <w:r>
              <w:t>Rose</w:t>
            </w:r>
          </w:p>
        </w:tc>
        <w:tc>
          <w:tcPr>
            <w:tcW w:w="1602" w:type="dxa"/>
          </w:tcPr>
          <w:p w:rsidR="00F01537" w:rsidRDefault="00E4228B">
            <w:r>
              <w:t>Voyant clignotant</w:t>
            </w:r>
          </w:p>
        </w:tc>
        <w:tc>
          <w:tcPr>
            <w:tcW w:w="2490" w:type="dxa"/>
          </w:tcPr>
          <w:p w:rsidR="00F01537" w:rsidRDefault="00E4228B" w:rsidP="00E4228B">
            <w:pPr>
              <w:jc w:val="center"/>
            </w:pPr>
            <w:r>
              <w:t>Bleu clair</w:t>
            </w:r>
          </w:p>
        </w:tc>
      </w:tr>
      <w:tr w:rsidR="00F01537" w:rsidTr="00F01537">
        <w:tc>
          <w:tcPr>
            <w:tcW w:w="2525" w:type="dxa"/>
          </w:tcPr>
          <w:p w:rsidR="00F01537" w:rsidRDefault="00E4228B" w:rsidP="00E4228B">
            <w:pPr>
              <w:jc w:val="center"/>
            </w:pPr>
            <w:r>
              <w:t>Vert foncé</w:t>
            </w:r>
          </w:p>
        </w:tc>
        <w:tc>
          <w:tcPr>
            <w:tcW w:w="2688" w:type="dxa"/>
          </w:tcPr>
          <w:p w:rsidR="00F01537" w:rsidRDefault="00E4228B" w:rsidP="00E4228B">
            <w:pPr>
              <w:jc w:val="center"/>
            </w:pPr>
            <w:r>
              <w:t>Violet</w:t>
            </w:r>
          </w:p>
        </w:tc>
        <w:tc>
          <w:tcPr>
            <w:tcW w:w="1602" w:type="dxa"/>
          </w:tcPr>
          <w:p w:rsidR="00F01537" w:rsidRDefault="00E4228B">
            <w:r>
              <w:t>Voyant clignotant</w:t>
            </w:r>
          </w:p>
        </w:tc>
        <w:tc>
          <w:tcPr>
            <w:tcW w:w="2490" w:type="dxa"/>
          </w:tcPr>
          <w:p w:rsidR="00F01537" w:rsidRDefault="00E4228B" w:rsidP="00E4228B">
            <w:pPr>
              <w:jc w:val="center"/>
            </w:pPr>
            <w:r>
              <w:t>Orange</w:t>
            </w:r>
          </w:p>
        </w:tc>
      </w:tr>
      <w:tr w:rsidR="00F01537" w:rsidTr="00F01537">
        <w:tc>
          <w:tcPr>
            <w:tcW w:w="2525" w:type="dxa"/>
          </w:tcPr>
          <w:p w:rsidR="00F01537" w:rsidRDefault="00F232CD" w:rsidP="00F232CD">
            <w:pPr>
              <w:jc w:val="center"/>
            </w:pPr>
            <w:r>
              <w:t>Noir</w:t>
            </w:r>
          </w:p>
        </w:tc>
        <w:tc>
          <w:tcPr>
            <w:tcW w:w="2688" w:type="dxa"/>
          </w:tcPr>
          <w:p w:rsidR="00F01537" w:rsidRDefault="00F232CD" w:rsidP="00F232CD">
            <w:pPr>
              <w:jc w:val="center"/>
            </w:pPr>
            <w:r>
              <w:t>Jaune/noir</w:t>
            </w:r>
          </w:p>
        </w:tc>
        <w:tc>
          <w:tcPr>
            <w:tcW w:w="1602" w:type="dxa"/>
          </w:tcPr>
          <w:p w:rsidR="00F01537" w:rsidRDefault="00F232CD">
            <w:r>
              <w:t>Masse</w:t>
            </w:r>
          </w:p>
        </w:tc>
        <w:tc>
          <w:tcPr>
            <w:tcW w:w="2490" w:type="dxa"/>
          </w:tcPr>
          <w:p w:rsidR="00F01537" w:rsidRDefault="00F232CD" w:rsidP="00F232CD">
            <w:pPr>
              <w:jc w:val="center"/>
            </w:pPr>
            <w:r>
              <w:t>Vert</w:t>
            </w:r>
          </w:p>
        </w:tc>
      </w:tr>
      <w:tr w:rsidR="00F01537" w:rsidTr="00F01537">
        <w:tc>
          <w:tcPr>
            <w:tcW w:w="2525" w:type="dxa"/>
          </w:tcPr>
          <w:p w:rsidR="00F01537" w:rsidRDefault="00F01537"/>
        </w:tc>
        <w:tc>
          <w:tcPr>
            <w:tcW w:w="2688" w:type="dxa"/>
          </w:tcPr>
          <w:p w:rsidR="00F01537" w:rsidRDefault="00F01537"/>
        </w:tc>
        <w:tc>
          <w:tcPr>
            <w:tcW w:w="1602" w:type="dxa"/>
          </w:tcPr>
          <w:p w:rsidR="00F01537" w:rsidRDefault="00F232CD" w:rsidP="00F232CD">
            <w:pPr>
              <w:jc w:val="center"/>
            </w:pPr>
            <w:r>
              <w:t>Vert/blanc</w:t>
            </w:r>
          </w:p>
        </w:tc>
        <w:tc>
          <w:tcPr>
            <w:tcW w:w="2490" w:type="dxa"/>
          </w:tcPr>
          <w:p w:rsidR="00F01537" w:rsidRDefault="00F232CD">
            <w:r>
              <w:t xml:space="preserve">Température moteur </w:t>
            </w:r>
            <w:bookmarkStart w:id="0" w:name="_GoBack"/>
            <w:bookmarkEnd w:id="0"/>
          </w:p>
        </w:tc>
      </w:tr>
    </w:tbl>
    <w:p w:rsidR="00D35D03" w:rsidRDefault="00D35D03"/>
    <w:sectPr w:rsidR="00D35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537"/>
    <w:rsid w:val="00D35D03"/>
    <w:rsid w:val="00E4228B"/>
    <w:rsid w:val="00F01537"/>
    <w:rsid w:val="00F23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AC3AB7-39C2-4455-A86F-E89565971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015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90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....</dc:creator>
  <cp:keywords/>
  <dc:description/>
  <cp:lastModifiedBy>samuel ....</cp:lastModifiedBy>
  <cp:revision>2</cp:revision>
  <dcterms:created xsi:type="dcterms:W3CDTF">2026-02-21T18:43:00Z</dcterms:created>
  <dcterms:modified xsi:type="dcterms:W3CDTF">2026-02-21T18:56:00Z</dcterms:modified>
</cp:coreProperties>
</file>